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672CC" w14:textId="77777777" w:rsidR="0034166F" w:rsidRDefault="0034166F" w:rsidP="0034166F"/>
    <w:p w14:paraId="6CF69F68" w14:textId="4FD0B902" w:rsidR="0034166F" w:rsidRPr="0034166F" w:rsidRDefault="0034166F" w:rsidP="0034166F">
      <w:pPr>
        <w:rPr>
          <w:b/>
          <w:bCs/>
          <w:sz w:val="36"/>
          <w:szCs w:val="36"/>
        </w:rPr>
      </w:pPr>
      <w:r w:rsidRPr="0034166F">
        <w:rPr>
          <w:b/>
          <w:bCs/>
          <w:sz w:val="36"/>
          <w:szCs w:val="36"/>
        </w:rPr>
        <w:t>Hoe verwerkt u een oproepovereenkomst in de aangifte loonheffingen?</w:t>
      </w:r>
    </w:p>
    <w:p w14:paraId="3996C42F" w14:textId="77777777" w:rsidR="0034166F" w:rsidRDefault="0034166F" w:rsidP="0034166F"/>
    <w:p w14:paraId="67F12353" w14:textId="77777777" w:rsidR="0034166F" w:rsidRDefault="0034166F" w:rsidP="0034166F">
      <w:r w:rsidRPr="0034166F">
        <w:rPr>
          <w:b/>
          <w:bCs/>
        </w:rPr>
        <w:t>In de praktijk komt het regelmatig voor dat een oproepovereenkomst niet juist is verwerkt in de aangifte loonheffingen. Werkgevers ontvangen dan foutmeldingen en moeten correcties indienen. In deze handreiking leest u hoe u de oproepovereenkomst juist opneemt in de aangifte en wat u moet doen als u een foutmelding ontvangt</w:t>
      </w:r>
      <w:r>
        <w:t>.</w:t>
      </w:r>
    </w:p>
    <w:p w14:paraId="7A575D66" w14:textId="77777777" w:rsidR="0034166F" w:rsidRDefault="0034166F" w:rsidP="0034166F">
      <w:r>
        <w:t>Als u de ‘Indicatie oproepovereenkomst’ invult met ‘Nee’ of leeg laat terwijl het ‘Aantal contracturen per week’ 0 is, dan ontvangt u foutmelding L2202. De Belastingdienst verstuurt deze foutmelding per tijdvak bijna 10.000 keer. Als u deze foutmelding ontvangt, moet u een correctie indienen.</w:t>
      </w:r>
    </w:p>
    <w:p w14:paraId="18C4BC1B" w14:textId="77777777" w:rsidR="0034166F" w:rsidRPr="0034166F" w:rsidRDefault="0034166F" w:rsidP="0034166F">
      <w:pPr>
        <w:rPr>
          <w:b/>
          <w:bCs/>
        </w:rPr>
      </w:pPr>
      <w:r w:rsidRPr="0034166F">
        <w:rPr>
          <w:b/>
          <w:bCs/>
        </w:rPr>
        <w:t>Let op!</w:t>
      </w:r>
    </w:p>
    <w:p w14:paraId="4E711181" w14:textId="77777777" w:rsidR="0034166F" w:rsidRDefault="0034166F" w:rsidP="0034166F">
      <w:r>
        <w:t xml:space="preserve">Eén van de situaties waarin u deze foutmelding ontvangt, is als u in een inkomstenverhouding een loon van 0 aangeeft en het aantal contracturen invult met 0.  Deze foutmelding kunt u voorkomen als u niet onnodig een </w:t>
      </w:r>
      <w:proofErr w:type="spellStart"/>
      <w:r>
        <w:t>nulaangifte</w:t>
      </w:r>
      <w:proofErr w:type="spellEnd"/>
      <w:r>
        <w:t xml:space="preserve"> doet. </w:t>
      </w:r>
    </w:p>
    <w:p w14:paraId="7B36A31D" w14:textId="77777777" w:rsidR="0034166F" w:rsidRDefault="0034166F" w:rsidP="0034166F">
      <w:r>
        <w:t>Hieronder leest u hoe u een oproepovereenkomst juist opneemt in de aangifte.</w:t>
      </w:r>
    </w:p>
    <w:p w14:paraId="31EEB800" w14:textId="77777777" w:rsidR="0034166F" w:rsidRPr="0034166F" w:rsidRDefault="0034166F" w:rsidP="0034166F">
      <w:pPr>
        <w:rPr>
          <w:b/>
          <w:bCs/>
          <w:sz w:val="28"/>
          <w:szCs w:val="28"/>
        </w:rPr>
      </w:pPr>
      <w:r w:rsidRPr="0034166F">
        <w:rPr>
          <w:b/>
          <w:bCs/>
          <w:sz w:val="28"/>
          <w:szCs w:val="28"/>
        </w:rPr>
        <w:t xml:space="preserve">Wanneer is sprake van een oproepovereenkomst? </w:t>
      </w:r>
    </w:p>
    <w:p w14:paraId="2E1594C5" w14:textId="77777777" w:rsidR="0034166F" w:rsidRDefault="0034166F" w:rsidP="0034166F">
      <w:r>
        <w:t xml:space="preserve">Een oproepovereenkomst is een overeenkomst waarbij de omvang van de arbeid niet is vastgelegd als 1 aantal uren gedurende maximaal 1 maand, of waarbij de omvang van de arbeid niet als 1 aantal uren per periode van maximaal 1 jaar is vastgelegd en het recht op loon gelijkmatig is gespreid over die periode (de zogeheten </w:t>
      </w:r>
      <w:proofErr w:type="spellStart"/>
      <w:r>
        <w:t>jaarurennorm</w:t>
      </w:r>
      <w:proofErr w:type="spellEnd"/>
      <w:r>
        <w:t>). Heeft de werknemer geen recht op loon als hij niet werkt? Dan is de arbeidsovereenkomst ook een oproepovereenkomst.</w:t>
      </w:r>
    </w:p>
    <w:p w14:paraId="48D96C1B" w14:textId="77777777" w:rsidR="0034166F" w:rsidRDefault="0034166F" w:rsidP="0034166F">
      <w:r>
        <w:t>Hieronder leest u welke rubrieken van belang zijn bij de verwerking van een oproepovereenkomst.</w:t>
      </w:r>
    </w:p>
    <w:p w14:paraId="3D31950E" w14:textId="77777777" w:rsidR="0034166F" w:rsidRPr="0034166F" w:rsidRDefault="0034166F" w:rsidP="0034166F">
      <w:pPr>
        <w:rPr>
          <w:b/>
          <w:bCs/>
          <w:sz w:val="28"/>
          <w:szCs w:val="28"/>
        </w:rPr>
      </w:pPr>
      <w:r w:rsidRPr="0034166F">
        <w:rPr>
          <w:b/>
          <w:bCs/>
          <w:sz w:val="28"/>
          <w:szCs w:val="28"/>
        </w:rPr>
        <w:t xml:space="preserve">Indicatie oproepovereenkomst </w:t>
      </w:r>
    </w:p>
    <w:p w14:paraId="3230155A" w14:textId="77777777" w:rsidR="0034166F" w:rsidRDefault="0034166F" w:rsidP="0034166F">
      <w:r>
        <w:t>De rubriek ‘Indicatie oproepovereenkomst’ geeft aan of sprake is van een oproepovereenkomst.</w:t>
      </w:r>
    </w:p>
    <w:p w14:paraId="6A5706E0" w14:textId="77777777" w:rsidR="0034166F" w:rsidRDefault="0034166F" w:rsidP="0034166F">
      <w:r>
        <w:t>Deze rubriek vult u met ‘Ja’ als:</w:t>
      </w:r>
    </w:p>
    <w:p w14:paraId="4F2A3160" w14:textId="77777777" w:rsidR="0034166F" w:rsidRDefault="0034166F" w:rsidP="00F21454">
      <w:pPr>
        <w:pStyle w:val="Lijstalinea"/>
        <w:numPr>
          <w:ilvl w:val="0"/>
          <w:numId w:val="3"/>
        </w:numPr>
      </w:pPr>
      <w:r>
        <w:t>Het aantal contracturen per week gelijk is aan 0</w:t>
      </w:r>
    </w:p>
    <w:p w14:paraId="6F53F171" w14:textId="77777777" w:rsidR="0034166F" w:rsidRDefault="0034166F" w:rsidP="006F0E9D">
      <w:pPr>
        <w:pStyle w:val="Lijstalinea"/>
        <w:numPr>
          <w:ilvl w:val="0"/>
          <w:numId w:val="3"/>
        </w:numPr>
      </w:pPr>
      <w:r>
        <w:t>EN de code soort inkomstenverhouding/inkomenscode gelijk is aan 11, 13 of 15</w:t>
      </w:r>
    </w:p>
    <w:p w14:paraId="4DB7D75D" w14:textId="77777777" w:rsidR="0034166F" w:rsidRDefault="0034166F" w:rsidP="00480961">
      <w:pPr>
        <w:pStyle w:val="Lijstalinea"/>
        <w:numPr>
          <w:ilvl w:val="0"/>
          <w:numId w:val="3"/>
        </w:numPr>
      </w:pPr>
      <w:r>
        <w:t>EN de code aard arbeidsverhouding gelijk is aan 1, 21, 22, 23, 24, 82 of 83</w:t>
      </w:r>
    </w:p>
    <w:p w14:paraId="38889EB6" w14:textId="77777777" w:rsidR="0034166F" w:rsidRDefault="0034166F" w:rsidP="00142129">
      <w:pPr>
        <w:pStyle w:val="Lijstalinea"/>
        <w:numPr>
          <w:ilvl w:val="0"/>
          <w:numId w:val="3"/>
        </w:numPr>
      </w:pPr>
      <w:r>
        <w:t xml:space="preserve">EN de code invloed verzekeringsplicht niet is aangeleverd met ‘A’ (echtgenoot of familie van </w:t>
      </w:r>
      <w:r>
        <w:t>d</w:t>
      </w:r>
      <w:r>
        <w:t xml:space="preserve">e eigenaar of van de </w:t>
      </w:r>
      <w:proofErr w:type="spellStart"/>
      <w:r>
        <w:t>dga</w:t>
      </w:r>
      <w:proofErr w:type="spellEnd"/>
      <w:r>
        <w:t>)</w:t>
      </w:r>
    </w:p>
    <w:p w14:paraId="42B75E70" w14:textId="503FBED4" w:rsidR="0034166F" w:rsidRDefault="0034166F" w:rsidP="00142129">
      <w:pPr>
        <w:pStyle w:val="Lijstalinea"/>
        <w:numPr>
          <w:ilvl w:val="0"/>
          <w:numId w:val="3"/>
        </w:numPr>
      </w:pPr>
      <w:r>
        <w:t>EN datum einde inkomstenverhouding niet is aangeleverd</w:t>
      </w:r>
    </w:p>
    <w:p w14:paraId="3FBCFB44" w14:textId="77777777" w:rsidR="0034166F" w:rsidRDefault="0034166F" w:rsidP="0034166F">
      <w:r>
        <w:t xml:space="preserve">Hieronder vindt u een toelichting op de verschillende rubrieken in de aangifte loonheffingen. </w:t>
      </w:r>
    </w:p>
    <w:p w14:paraId="2A3244B6" w14:textId="77777777" w:rsidR="0034166F" w:rsidRDefault="0034166F" w:rsidP="0034166F">
      <w:pPr>
        <w:rPr>
          <w:b/>
          <w:bCs/>
          <w:sz w:val="28"/>
          <w:szCs w:val="28"/>
        </w:rPr>
      </w:pPr>
    </w:p>
    <w:p w14:paraId="31EECF37" w14:textId="206051E3" w:rsidR="0034166F" w:rsidRPr="0034166F" w:rsidRDefault="0034166F" w:rsidP="0034166F">
      <w:pPr>
        <w:rPr>
          <w:b/>
          <w:bCs/>
          <w:sz w:val="28"/>
          <w:szCs w:val="28"/>
        </w:rPr>
      </w:pPr>
      <w:r w:rsidRPr="0034166F">
        <w:rPr>
          <w:b/>
          <w:bCs/>
          <w:sz w:val="28"/>
          <w:szCs w:val="28"/>
        </w:rPr>
        <w:lastRenderedPageBreak/>
        <w:t>Aantal contracturen per week</w:t>
      </w:r>
    </w:p>
    <w:p w14:paraId="31903CF5" w14:textId="77777777" w:rsidR="0034166F" w:rsidRDefault="0034166F" w:rsidP="0034166F">
      <w:r>
        <w:t>Contracturen zijn het aantal uren per week dat de werkgever en werknemer zijn overeengekomen. Deze uren zijn opgenomen in, of af te leiden uit, de cao of individuele arbeidsovereenkomst. Of zij komen voort uit de publiekrechtelijke aanstelling of de fictieve dienstbetrekking.</w:t>
      </w:r>
    </w:p>
    <w:p w14:paraId="0327CFFD" w14:textId="77777777" w:rsidR="0034166F" w:rsidRDefault="0034166F" w:rsidP="0034166F">
      <w:r>
        <w:t xml:space="preserve">U vult de rubriek ‘Aantal contracturen per week’ in met 0 (nul) als de werkgever en werknemer geen vast aantal uren hebben afgesproken. Dit geldt als sprake is van een oproepovereenkomst. Het gaat daarbij onder andere om </w:t>
      </w:r>
      <w:proofErr w:type="spellStart"/>
      <w:r>
        <w:t>nulurencontracten</w:t>
      </w:r>
      <w:proofErr w:type="spellEnd"/>
      <w:r>
        <w:t>, min-</w:t>
      </w:r>
      <w:proofErr w:type="spellStart"/>
      <w:r>
        <w:t>maxcontracten</w:t>
      </w:r>
      <w:proofErr w:type="spellEnd"/>
      <w:r>
        <w:t>, en stukloon. Dit is ook van toepassing als geen vast aantal uren is afgesproken bij een fictieve dienstbetrekking.</w:t>
      </w:r>
    </w:p>
    <w:p w14:paraId="4E403EE1" w14:textId="77777777" w:rsidR="0034166F" w:rsidRDefault="0034166F" w:rsidP="0034166F">
      <w:r>
        <w:t>De werknemer heeft bij een oproepovereenkomst geen zekerheid over het aantal te werken uren en het loon. Een min-</w:t>
      </w:r>
      <w:proofErr w:type="spellStart"/>
      <w:r>
        <w:t>maxcontract</w:t>
      </w:r>
      <w:proofErr w:type="spellEnd"/>
      <w:r>
        <w:t xml:space="preserve"> valt ook onder een oproepovereenkomst omdat een werknemer geen zekerheid heeft over de uit te betalen uren per maand, omdat het aantal gewerkte uren kan variëren binnen de bandbreedte van het contract. Dit geldt ook voor een nul-urencontract. </w:t>
      </w:r>
    </w:p>
    <w:p w14:paraId="70810316" w14:textId="6582CC63" w:rsidR="0034166F" w:rsidRDefault="0034166F" w:rsidP="0034166F">
      <w:pPr>
        <w:rPr>
          <w:b/>
          <w:bCs/>
        </w:rPr>
      </w:pPr>
      <w:r w:rsidRPr="0034166F">
        <w:rPr>
          <w:b/>
          <w:bCs/>
        </w:rPr>
        <w:t>Voorbeeld min-</w:t>
      </w:r>
      <w:proofErr w:type="spellStart"/>
      <w:r w:rsidRPr="0034166F">
        <w:rPr>
          <w:b/>
          <w:bCs/>
        </w:rPr>
        <w:t>maxcontract</w:t>
      </w:r>
      <w:proofErr w:type="spellEnd"/>
      <w:r>
        <w:rPr>
          <w:b/>
          <w:bCs/>
        </w:rPr>
        <w:t xml:space="preserve">   </w:t>
      </w:r>
    </w:p>
    <w:p w14:paraId="7CFA244A" w14:textId="4F0AE85C" w:rsidR="0034166F" w:rsidRDefault="0034166F" w:rsidP="0034166F">
      <w:r>
        <w:t>U hebt met een werknemer afgesproken dat hij een min-</w:t>
      </w:r>
      <w:proofErr w:type="spellStart"/>
      <w:r>
        <w:t>maxcontract</w:t>
      </w:r>
      <w:proofErr w:type="spellEnd"/>
      <w:r>
        <w:t xml:space="preserve"> krijgt van 24-32 uur.</w:t>
      </w:r>
    </w:p>
    <w:p w14:paraId="2D910F9F" w14:textId="77777777" w:rsidR="0034166F" w:rsidRDefault="0034166F" w:rsidP="0034166F">
      <w:r>
        <w:t xml:space="preserve">Omdat hier geen zekerheid is over het aantal te betalen uren per maand, verwerkt u dit als oproepkracht in de aangifte loonheffingen. Dus u vult de rubriek ‘aantal contracturen per week’ met ‘0’. </w:t>
      </w:r>
    </w:p>
    <w:p w14:paraId="7844EF50" w14:textId="0B0C1249" w:rsidR="0034166F" w:rsidRPr="0034166F" w:rsidRDefault="0034166F" w:rsidP="0034166F">
      <w:pPr>
        <w:rPr>
          <w:b/>
          <w:bCs/>
          <w:sz w:val="28"/>
          <w:szCs w:val="28"/>
        </w:rPr>
      </w:pPr>
      <w:r w:rsidRPr="0034166F">
        <w:rPr>
          <w:b/>
          <w:bCs/>
          <w:sz w:val="28"/>
          <w:szCs w:val="28"/>
        </w:rPr>
        <w:t xml:space="preserve">Code soort inkomstenverhouding/inkomenscode is gelijk aan 11, 13 of 15 </w:t>
      </w:r>
    </w:p>
    <w:p w14:paraId="14E29FB6" w14:textId="77777777" w:rsidR="0034166F" w:rsidRDefault="0034166F" w:rsidP="0034166F">
      <w:r>
        <w:t>Deze codes gelden voor de volgende situaties:</w:t>
      </w:r>
    </w:p>
    <w:p w14:paraId="038CE6EB" w14:textId="77777777" w:rsidR="0034166F" w:rsidRDefault="0034166F" w:rsidP="00F56116">
      <w:pPr>
        <w:pStyle w:val="Lijstalinea"/>
        <w:numPr>
          <w:ilvl w:val="0"/>
          <w:numId w:val="3"/>
        </w:numPr>
      </w:pPr>
      <w:r>
        <w:t>11 Loon of salaris ambtenaren in de zin van de Ambtenarenwet</w:t>
      </w:r>
    </w:p>
    <w:p w14:paraId="714793B2" w14:textId="77777777" w:rsidR="0034166F" w:rsidRDefault="0034166F" w:rsidP="009F2852">
      <w:pPr>
        <w:pStyle w:val="Lijstalinea"/>
        <w:numPr>
          <w:ilvl w:val="0"/>
          <w:numId w:val="3"/>
        </w:numPr>
      </w:pPr>
      <w:r>
        <w:t>13 Loon of salaris directeuren van een nv of bv, wel verzekerd voor de werknemersverzekeringen</w:t>
      </w:r>
    </w:p>
    <w:p w14:paraId="6B05A43A" w14:textId="57EB19BF" w:rsidR="0034166F" w:rsidRDefault="0034166F" w:rsidP="009F2852">
      <w:pPr>
        <w:pStyle w:val="Lijstalinea"/>
        <w:numPr>
          <w:ilvl w:val="0"/>
          <w:numId w:val="3"/>
        </w:numPr>
      </w:pPr>
      <w:r>
        <w:t>15 Loon of salaris niet onder te brengen onder 11, 13 of 17</w:t>
      </w:r>
    </w:p>
    <w:p w14:paraId="34D951A5" w14:textId="77777777" w:rsidR="0034166F" w:rsidRDefault="0034166F" w:rsidP="0034166F">
      <w:r>
        <w:t>(Code 17 gebruikt u voor loon of salaris directeur-grootaandeelhouder van een nv of bv, niet verzekerd voor de werknemersverzekeringen.)</w:t>
      </w:r>
    </w:p>
    <w:p w14:paraId="204FB546" w14:textId="77777777" w:rsidR="0034166F" w:rsidRDefault="0034166F" w:rsidP="0034166F">
      <w:pPr>
        <w:rPr>
          <w:b/>
          <w:bCs/>
          <w:sz w:val="28"/>
          <w:szCs w:val="28"/>
        </w:rPr>
      </w:pPr>
    </w:p>
    <w:p w14:paraId="2767D224" w14:textId="77777777" w:rsidR="0034166F" w:rsidRDefault="0034166F" w:rsidP="0034166F">
      <w:pPr>
        <w:rPr>
          <w:b/>
          <w:bCs/>
          <w:sz w:val="28"/>
          <w:szCs w:val="28"/>
        </w:rPr>
      </w:pPr>
    </w:p>
    <w:p w14:paraId="6AB4EF7D" w14:textId="77777777" w:rsidR="0034166F" w:rsidRDefault="0034166F" w:rsidP="0034166F">
      <w:pPr>
        <w:rPr>
          <w:b/>
          <w:bCs/>
          <w:sz w:val="28"/>
          <w:szCs w:val="28"/>
        </w:rPr>
      </w:pPr>
    </w:p>
    <w:p w14:paraId="5735429F" w14:textId="77777777" w:rsidR="0034166F" w:rsidRDefault="0034166F" w:rsidP="0034166F">
      <w:pPr>
        <w:rPr>
          <w:b/>
          <w:bCs/>
          <w:sz w:val="28"/>
          <w:szCs w:val="28"/>
        </w:rPr>
      </w:pPr>
    </w:p>
    <w:p w14:paraId="74BD6D70" w14:textId="77777777" w:rsidR="0034166F" w:rsidRDefault="0034166F" w:rsidP="0034166F">
      <w:pPr>
        <w:rPr>
          <w:b/>
          <w:bCs/>
          <w:sz w:val="28"/>
          <w:szCs w:val="28"/>
        </w:rPr>
      </w:pPr>
    </w:p>
    <w:p w14:paraId="349108D6" w14:textId="77777777" w:rsidR="0034166F" w:rsidRDefault="0034166F" w:rsidP="0034166F">
      <w:pPr>
        <w:rPr>
          <w:b/>
          <w:bCs/>
          <w:sz w:val="28"/>
          <w:szCs w:val="28"/>
        </w:rPr>
      </w:pPr>
    </w:p>
    <w:p w14:paraId="753AB704" w14:textId="77777777" w:rsidR="0034166F" w:rsidRDefault="0034166F" w:rsidP="0034166F">
      <w:pPr>
        <w:rPr>
          <w:b/>
          <w:bCs/>
          <w:sz w:val="28"/>
          <w:szCs w:val="28"/>
        </w:rPr>
      </w:pPr>
    </w:p>
    <w:p w14:paraId="5DFC05A4" w14:textId="77777777" w:rsidR="0034166F" w:rsidRDefault="0034166F" w:rsidP="0034166F">
      <w:pPr>
        <w:rPr>
          <w:b/>
          <w:bCs/>
          <w:sz w:val="28"/>
          <w:szCs w:val="28"/>
        </w:rPr>
      </w:pPr>
    </w:p>
    <w:p w14:paraId="6A3BE863" w14:textId="688C007F" w:rsidR="0034166F" w:rsidRPr="0034166F" w:rsidRDefault="0034166F" w:rsidP="0034166F">
      <w:pPr>
        <w:rPr>
          <w:b/>
          <w:bCs/>
          <w:sz w:val="28"/>
          <w:szCs w:val="28"/>
        </w:rPr>
      </w:pPr>
      <w:r w:rsidRPr="0034166F">
        <w:rPr>
          <w:b/>
          <w:bCs/>
          <w:sz w:val="28"/>
          <w:szCs w:val="28"/>
        </w:rPr>
        <w:lastRenderedPageBreak/>
        <w:t>Code aard arbeidsverhouding</w:t>
      </w:r>
    </w:p>
    <w:p w14:paraId="174F0645" w14:textId="77777777" w:rsidR="0034166F" w:rsidRDefault="0034166F" w:rsidP="0034166F">
      <w:r>
        <w:t>Deze code geeft aan wat de aard van de arbeidsverhouding is. Dat is nodig om vast te stellen of een werknemer verplicht verzekerd is voor de werknemersverzekeringen.</w:t>
      </w:r>
    </w:p>
    <w:p w14:paraId="7B900883" w14:textId="77777777" w:rsidR="0034166F" w:rsidRDefault="0034166F" w:rsidP="0034166F">
      <w:r>
        <w:t>U vult de rubriek ‘Indicatie oproepovereenkomst’ alleen met ‘ja’ als sprake is van 1 van de volgende arbeidsverhoudingen:</w:t>
      </w:r>
    </w:p>
    <w:p w14:paraId="344486BB" w14:textId="77777777" w:rsidR="0034166F" w:rsidRDefault="0034166F" w:rsidP="00041507">
      <w:pPr>
        <w:pStyle w:val="Lijstalinea"/>
        <w:numPr>
          <w:ilvl w:val="0"/>
          <w:numId w:val="3"/>
        </w:numPr>
      </w:pPr>
      <w:r>
        <w:t>1 Arbeidsovereenkomst (exclusief BBL)</w:t>
      </w:r>
      <w:r>
        <w:t>2</w:t>
      </w:r>
    </w:p>
    <w:p w14:paraId="27BA6FAA" w14:textId="77777777" w:rsidR="0034166F" w:rsidRDefault="0034166F" w:rsidP="008D4BBF">
      <w:pPr>
        <w:pStyle w:val="Lijstalinea"/>
        <w:numPr>
          <w:ilvl w:val="0"/>
          <w:numId w:val="3"/>
        </w:numPr>
      </w:pPr>
      <w:r>
        <w:t>2</w:t>
      </w:r>
      <w:r>
        <w:t>1 WSW beschut werk</w:t>
      </w:r>
    </w:p>
    <w:p w14:paraId="6DCC5958" w14:textId="77777777" w:rsidR="0034166F" w:rsidRDefault="0034166F" w:rsidP="00953925">
      <w:pPr>
        <w:pStyle w:val="Lijstalinea"/>
        <w:numPr>
          <w:ilvl w:val="0"/>
          <w:numId w:val="3"/>
        </w:numPr>
      </w:pPr>
      <w:r>
        <w:t>22 WSW detachering bij reguliere werkgever</w:t>
      </w:r>
    </w:p>
    <w:p w14:paraId="65EAD16F" w14:textId="77777777" w:rsidR="0034166F" w:rsidRDefault="0034166F" w:rsidP="00B93B12">
      <w:pPr>
        <w:pStyle w:val="Lijstalinea"/>
        <w:numPr>
          <w:ilvl w:val="0"/>
          <w:numId w:val="3"/>
        </w:numPr>
      </w:pPr>
      <w:r>
        <w:t>23 WSW begeleid werk</w:t>
      </w:r>
    </w:p>
    <w:p w14:paraId="614352E3" w14:textId="77777777" w:rsidR="0034166F" w:rsidRDefault="0034166F" w:rsidP="00A70BD5">
      <w:pPr>
        <w:pStyle w:val="Lijstalinea"/>
        <w:numPr>
          <w:ilvl w:val="0"/>
          <w:numId w:val="3"/>
        </w:numPr>
      </w:pPr>
      <w:r>
        <w:t>24 Participatiewet beschut werk</w:t>
      </w:r>
    </w:p>
    <w:p w14:paraId="2CE1FC9C" w14:textId="77777777" w:rsidR="0034166F" w:rsidRDefault="0034166F" w:rsidP="001504E8">
      <w:pPr>
        <w:pStyle w:val="Lijstalinea"/>
        <w:numPr>
          <w:ilvl w:val="0"/>
          <w:numId w:val="3"/>
        </w:numPr>
      </w:pPr>
      <w:r>
        <w:t>82 Payrolling</w:t>
      </w:r>
    </w:p>
    <w:p w14:paraId="46D135CC" w14:textId="77777777" w:rsidR="00A7049C" w:rsidRDefault="0034166F" w:rsidP="005A5319">
      <w:pPr>
        <w:pStyle w:val="Lijstalinea"/>
        <w:numPr>
          <w:ilvl w:val="0"/>
          <w:numId w:val="3"/>
        </w:numPr>
      </w:pPr>
      <w:r>
        <w:t>83 Beroepspraktijkopleiding van de beroepsbegeleidende leerweg (BBL)</w:t>
      </w:r>
    </w:p>
    <w:p w14:paraId="5AC12CCB" w14:textId="6309BFD4" w:rsidR="0034166F" w:rsidRPr="00A7049C" w:rsidRDefault="0034166F" w:rsidP="00A7049C">
      <w:pPr>
        <w:rPr>
          <w:b/>
          <w:bCs/>
          <w:sz w:val="28"/>
          <w:szCs w:val="28"/>
        </w:rPr>
      </w:pPr>
      <w:r w:rsidRPr="00A7049C">
        <w:rPr>
          <w:b/>
          <w:bCs/>
          <w:sz w:val="28"/>
          <w:szCs w:val="28"/>
        </w:rPr>
        <w:t>Code invloed verzekeringsplicht</w:t>
      </w:r>
    </w:p>
    <w:p w14:paraId="3FE0482E" w14:textId="77777777" w:rsidR="0034166F" w:rsidRDefault="0034166F" w:rsidP="0034166F">
      <w:r>
        <w:t>De code invloed verzekeringsplicht gebruikt u als sprake is van bijzondere omstandigheden voor het verzekerd zijn voor de werknemersverzekeringen.</w:t>
      </w:r>
    </w:p>
    <w:p w14:paraId="52723006" w14:textId="77777777" w:rsidR="0034166F" w:rsidRDefault="0034166F" w:rsidP="0034166F">
      <w:r>
        <w:t>U vult de rubriek ‘Indicatie oproepovereenkomst’ alleen met ‘ja’ als sprake is van 1 van onderstaande situaties:</w:t>
      </w:r>
    </w:p>
    <w:p w14:paraId="79BE1C17" w14:textId="77777777" w:rsidR="00A7049C" w:rsidRDefault="0034166F" w:rsidP="005D1A7B">
      <w:pPr>
        <w:pStyle w:val="Lijstalinea"/>
        <w:numPr>
          <w:ilvl w:val="0"/>
          <w:numId w:val="3"/>
        </w:numPr>
      </w:pPr>
      <w:r>
        <w:t xml:space="preserve">[Leeg]: u hebt de rubriek code invloed verzekeringsplicht niet ingevuld </w:t>
      </w:r>
    </w:p>
    <w:p w14:paraId="3D09717C" w14:textId="77777777" w:rsidR="00A7049C" w:rsidRDefault="0034166F" w:rsidP="00021D39">
      <w:pPr>
        <w:pStyle w:val="Lijstalinea"/>
        <w:numPr>
          <w:ilvl w:val="0"/>
          <w:numId w:val="3"/>
        </w:numPr>
      </w:pPr>
      <w:r>
        <w:t>B Vorige eigenaar</w:t>
      </w:r>
    </w:p>
    <w:p w14:paraId="3A2DAFA6" w14:textId="77777777" w:rsidR="00A7049C" w:rsidRDefault="0034166F" w:rsidP="00950E4B">
      <w:pPr>
        <w:pStyle w:val="Lijstalinea"/>
        <w:numPr>
          <w:ilvl w:val="0"/>
          <w:numId w:val="3"/>
        </w:numPr>
      </w:pPr>
      <w:r>
        <w:t>D Oproep/invalkracht zonder verplichting om te komen</w:t>
      </w:r>
    </w:p>
    <w:p w14:paraId="08B6E35C" w14:textId="42FB3504" w:rsidR="0034166F" w:rsidRDefault="0034166F" w:rsidP="00950E4B">
      <w:pPr>
        <w:pStyle w:val="Lijstalinea"/>
        <w:numPr>
          <w:ilvl w:val="0"/>
          <w:numId w:val="3"/>
        </w:numPr>
      </w:pPr>
      <w:r>
        <w:t>E Oproep/invalkracht met verplichting om te komen</w:t>
      </w:r>
    </w:p>
    <w:p w14:paraId="1E4E3A3E" w14:textId="77777777" w:rsidR="0034166F" w:rsidRPr="00A7049C" w:rsidRDefault="0034166F" w:rsidP="0034166F">
      <w:pPr>
        <w:rPr>
          <w:b/>
          <w:bCs/>
          <w:sz w:val="28"/>
          <w:szCs w:val="28"/>
        </w:rPr>
      </w:pPr>
      <w:r w:rsidRPr="00A7049C">
        <w:rPr>
          <w:b/>
          <w:bCs/>
          <w:sz w:val="28"/>
          <w:szCs w:val="28"/>
        </w:rPr>
        <w:t>Datum einde inkomstenverhouding</w:t>
      </w:r>
    </w:p>
    <w:p w14:paraId="3A1D2BE0" w14:textId="77777777" w:rsidR="0034166F" w:rsidRDefault="0034166F" w:rsidP="0034166F">
      <w:r>
        <w:t>In de rubriek ‘Datum einde inkomstenverhouding’ vult u tijdens de dienstbetrekking geen datum in. Is de inkomstenverhouding nog niet geëindigd en heeft u hier onterecht een datum ingevuld? Dan corrigeert u dit door de datum te verwijderen.</w:t>
      </w:r>
    </w:p>
    <w:p w14:paraId="19C7FC34" w14:textId="77777777" w:rsidR="0034166F" w:rsidRPr="00A7049C" w:rsidRDefault="0034166F" w:rsidP="0034166F">
      <w:pPr>
        <w:rPr>
          <w:b/>
          <w:bCs/>
          <w:sz w:val="28"/>
          <w:szCs w:val="28"/>
        </w:rPr>
      </w:pPr>
      <w:r w:rsidRPr="00A7049C">
        <w:rPr>
          <w:b/>
          <w:bCs/>
          <w:sz w:val="28"/>
          <w:szCs w:val="28"/>
        </w:rPr>
        <w:t>Foutmelding L2202</w:t>
      </w:r>
    </w:p>
    <w:p w14:paraId="28231708" w14:textId="77777777" w:rsidR="0034166F" w:rsidRDefault="0034166F" w:rsidP="0034166F">
      <w:r>
        <w:t>Vult u 1 van bovenstaande rubrieken niet juist in, dan ontvangt u van de Belastingdienst een foutenrapport ‘Foutmeldingen werknemersgegevens’ met de meldcode L2202.</w:t>
      </w:r>
    </w:p>
    <w:p w14:paraId="169CFE34" w14:textId="77777777" w:rsidR="0034166F" w:rsidRPr="00A7049C" w:rsidRDefault="0034166F" w:rsidP="0034166F">
      <w:pPr>
        <w:rPr>
          <w:b/>
          <w:bCs/>
          <w:sz w:val="28"/>
          <w:szCs w:val="28"/>
        </w:rPr>
      </w:pPr>
      <w:r w:rsidRPr="00A7049C">
        <w:rPr>
          <w:b/>
          <w:bCs/>
          <w:sz w:val="28"/>
          <w:szCs w:val="28"/>
        </w:rPr>
        <w:t>Corrigeren</w:t>
      </w:r>
    </w:p>
    <w:p w14:paraId="1FD0D1B5" w14:textId="77777777" w:rsidR="0034166F" w:rsidRDefault="0034166F" w:rsidP="0034166F">
      <w:r>
        <w:t>Afhankelijk van de situatie corrigeert u de aangifte als volgt:</w:t>
      </w:r>
    </w:p>
    <w:p w14:paraId="488AEBC7" w14:textId="77777777" w:rsidR="00A7049C" w:rsidRDefault="0034166F" w:rsidP="00CA553D">
      <w:pPr>
        <w:pStyle w:val="Lijstalinea"/>
        <w:numPr>
          <w:ilvl w:val="0"/>
          <w:numId w:val="3"/>
        </w:numPr>
      </w:pPr>
      <w:r>
        <w:t xml:space="preserve">Voldoet de arbeidsverhouding daadwerkelijk aan de kenmerken van een oproepovereenkomst en heeft u </w:t>
      </w:r>
      <w:proofErr w:type="spellStart"/>
      <w:r>
        <w:t>‘N</w:t>
      </w:r>
      <w:proofErr w:type="spellEnd"/>
      <w:r>
        <w:t>’ ingevuld of de rubriek ‘Indicatie oproepovereenkomst’ leeg gelaten? Dan corrigeert u dit door deze rubriek te vullen met ‘J’.</w:t>
      </w:r>
    </w:p>
    <w:p w14:paraId="3F5C3145" w14:textId="36B13D56" w:rsidR="0034166F" w:rsidRDefault="0034166F" w:rsidP="00CA553D">
      <w:pPr>
        <w:pStyle w:val="Lijstalinea"/>
        <w:numPr>
          <w:ilvl w:val="0"/>
          <w:numId w:val="3"/>
        </w:numPr>
      </w:pPr>
      <w:r>
        <w:t>Is geen sprake van een oproepovereenkomst, dan corrigeert u de rubrieken die horen bij een oproepovereenkomst.</w:t>
      </w:r>
    </w:p>
    <w:p w14:paraId="4EDB0D1E" w14:textId="77777777" w:rsidR="0034166F" w:rsidRDefault="0034166F" w:rsidP="0034166F"/>
    <w:p w14:paraId="449304B3" w14:textId="77777777" w:rsidR="0034166F" w:rsidRPr="00A7049C" w:rsidRDefault="0034166F" w:rsidP="0034166F">
      <w:pPr>
        <w:rPr>
          <w:b/>
          <w:bCs/>
          <w:sz w:val="28"/>
          <w:szCs w:val="28"/>
        </w:rPr>
      </w:pPr>
      <w:r w:rsidRPr="00A7049C">
        <w:rPr>
          <w:b/>
          <w:bCs/>
          <w:sz w:val="28"/>
          <w:szCs w:val="28"/>
        </w:rPr>
        <w:lastRenderedPageBreak/>
        <w:t>Belang voor werkgever en werknemer</w:t>
      </w:r>
    </w:p>
    <w:p w14:paraId="19506318" w14:textId="572827D5" w:rsidR="00C51036" w:rsidRPr="0034166F" w:rsidRDefault="0034166F" w:rsidP="0034166F">
      <w:r>
        <w:t xml:space="preserve">Voor de kwaliteit van de </w:t>
      </w:r>
      <w:proofErr w:type="spellStart"/>
      <w:r>
        <w:t>polisadministratie</w:t>
      </w:r>
      <w:proofErr w:type="spellEnd"/>
      <w:r>
        <w:t xml:space="preserve"> van UWV is het belangrijk dat u de juiste gegevens opneemt in de aangifte loonheffingen. Voor werknemers heeft dit namelijk gevolgen voor het aanvragen van uitkeringen. Voor werkgevers heeft dit effect op het aanvragen van subsidies en op de afdracht van een aantal premies.</w:t>
      </w:r>
    </w:p>
    <w:sectPr w:rsidR="00C51036" w:rsidRPr="0034166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96D5" w14:textId="77777777" w:rsidR="007F3CEF" w:rsidRDefault="007F3CEF" w:rsidP="007F3CEF">
      <w:pPr>
        <w:spacing w:after="0" w:line="240" w:lineRule="auto"/>
      </w:pPr>
      <w:r>
        <w:separator/>
      </w:r>
    </w:p>
  </w:endnote>
  <w:endnote w:type="continuationSeparator" w:id="0">
    <w:p w14:paraId="6766A8F2" w14:textId="77777777" w:rsidR="007F3CEF" w:rsidRDefault="007F3CEF" w:rsidP="007F3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142FD" w14:textId="77777777" w:rsidR="007F3CEF" w:rsidRDefault="007F3CEF" w:rsidP="007F3CEF">
      <w:pPr>
        <w:spacing w:after="0" w:line="240" w:lineRule="auto"/>
      </w:pPr>
      <w:r>
        <w:separator/>
      </w:r>
    </w:p>
  </w:footnote>
  <w:footnote w:type="continuationSeparator" w:id="0">
    <w:p w14:paraId="46591A61" w14:textId="77777777" w:rsidR="007F3CEF" w:rsidRDefault="007F3CEF" w:rsidP="007F3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54B3" w14:textId="1C69D2A1" w:rsidR="007F3CEF" w:rsidRDefault="007F3CEF">
    <w:pPr>
      <w:pStyle w:val="Koptekst"/>
    </w:pPr>
    <w:r>
      <w:rPr>
        <w:noProof/>
      </w:rPr>
      <w:drawing>
        <wp:inline distT="0" distB="0" distL="0" distR="0" wp14:anchorId="22C226E2" wp14:editId="1176A434">
          <wp:extent cx="2399456" cy="752475"/>
          <wp:effectExtent l="0" t="0" r="1270" b="0"/>
          <wp:docPr id="984988316" name="Afbeelding 1"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988316" name="Afbeelding 1" descr="Afbeelding met Graphics, Lettertype, grafische vormgeving,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401419" cy="7530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90BE4"/>
    <w:multiLevelType w:val="multilevel"/>
    <w:tmpl w:val="D452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CB0EDB"/>
    <w:multiLevelType w:val="hybridMultilevel"/>
    <w:tmpl w:val="A0F68126"/>
    <w:lvl w:ilvl="0" w:tplc="09DEE67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FB940EE"/>
    <w:multiLevelType w:val="multilevel"/>
    <w:tmpl w:val="6D22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7313622">
    <w:abstractNumId w:val="0"/>
  </w:num>
  <w:num w:numId="2" w16cid:durableId="1323925355">
    <w:abstractNumId w:val="2"/>
  </w:num>
  <w:num w:numId="3" w16cid:durableId="964119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EF"/>
    <w:rsid w:val="0034166F"/>
    <w:rsid w:val="004C5B29"/>
    <w:rsid w:val="007F3CEF"/>
    <w:rsid w:val="00A7049C"/>
    <w:rsid w:val="00C510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6BDED195"/>
  <w15:chartTrackingRefBased/>
  <w15:docId w15:val="{345F2537-206F-4737-9BE7-02E79D0E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F3C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7F3CE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7F3CE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paragraph" w:styleId="Kop5">
    <w:name w:val="heading 5"/>
    <w:basedOn w:val="Standaard"/>
    <w:link w:val="Kop5Char"/>
    <w:uiPriority w:val="9"/>
    <w:qFormat/>
    <w:rsid w:val="007F3CEF"/>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F3C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3CEF"/>
  </w:style>
  <w:style w:type="paragraph" w:styleId="Voettekst">
    <w:name w:val="footer"/>
    <w:basedOn w:val="Standaard"/>
    <w:link w:val="VoettekstChar"/>
    <w:uiPriority w:val="99"/>
    <w:unhideWhenUsed/>
    <w:rsid w:val="007F3C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3CEF"/>
  </w:style>
  <w:style w:type="character" w:customStyle="1" w:styleId="Kop1Char">
    <w:name w:val="Kop 1 Char"/>
    <w:basedOn w:val="Standaardalinea-lettertype"/>
    <w:link w:val="Kop1"/>
    <w:uiPriority w:val="9"/>
    <w:rsid w:val="007F3CEF"/>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7F3CEF"/>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7F3CEF"/>
    <w:rPr>
      <w:rFonts w:ascii="Times New Roman" w:eastAsia="Times New Roman" w:hAnsi="Times New Roman" w:cs="Times New Roman"/>
      <w:b/>
      <w:bCs/>
      <w:kern w:val="0"/>
      <w:sz w:val="27"/>
      <w:szCs w:val="27"/>
      <w:lang w:eastAsia="nl-NL"/>
      <w14:ligatures w14:val="none"/>
    </w:rPr>
  </w:style>
  <w:style w:type="character" w:customStyle="1" w:styleId="Kop5Char">
    <w:name w:val="Kop 5 Char"/>
    <w:basedOn w:val="Standaardalinea-lettertype"/>
    <w:link w:val="Kop5"/>
    <w:uiPriority w:val="9"/>
    <w:rsid w:val="007F3CEF"/>
    <w:rPr>
      <w:rFonts w:ascii="Times New Roman" w:eastAsia="Times New Roman" w:hAnsi="Times New Roman" w:cs="Times New Roman"/>
      <w:b/>
      <w:bCs/>
      <w:kern w:val="0"/>
      <w:sz w:val="20"/>
      <w:szCs w:val="20"/>
      <w:lang w:eastAsia="nl-NL"/>
      <w14:ligatures w14:val="none"/>
    </w:rPr>
  </w:style>
  <w:style w:type="paragraph" w:styleId="Normaalweb">
    <w:name w:val="Normal (Web)"/>
    <w:basedOn w:val="Standaard"/>
    <w:uiPriority w:val="99"/>
    <w:semiHidden/>
    <w:unhideWhenUsed/>
    <w:rsid w:val="007F3CE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7F3CEF"/>
    <w:rPr>
      <w:i/>
      <w:iCs/>
    </w:rPr>
  </w:style>
  <w:style w:type="character" w:styleId="Hyperlink">
    <w:name w:val="Hyperlink"/>
    <w:basedOn w:val="Standaardalinea-lettertype"/>
    <w:uiPriority w:val="99"/>
    <w:semiHidden/>
    <w:unhideWhenUsed/>
    <w:rsid w:val="007F3CEF"/>
    <w:rPr>
      <w:color w:val="0000FF"/>
      <w:u w:val="single"/>
    </w:rPr>
  </w:style>
  <w:style w:type="paragraph" w:styleId="Lijstalinea">
    <w:name w:val="List Paragraph"/>
    <w:basedOn w:val="Standaard"/>
    <w:uiPriority w:val="34"/>
    <w:qFormat/>
    <w:rsid w:val="00341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9667">
      <w:bodyDiv w:val="1"/>
      <w:marLeft w:val="0"/>
      <w:marRight w:val="0"/>
      <w:marTop w:val="0"/>
      <w:marBottom w:val="0"/>
      <w:divBdr>
        <w:top w:val="none" w:sz="0" w:space="0" w:color="auto"/>
        <w:left w:val="none" w:sz="0" w:space="0" w:color="auto"/>
        <w:bottom w:val="none" w:sz="0" w:space="0" w:color="auto"/>
        <w:right w:val="none" w:sz="0" w:space="0" w:color="auto"/>
      </w:divBdr>
      <w:divsChild>
        <w:div w:id="206182385">
          <w:marLeft w:val="0"/>
          <w:marRight w:val="0"/>
          <w:marTop w:val="0"/>
          <w:marBottom w:val="480"/>
          <w:divBdr>
            <w:top w:val="none" w:sz="0" w:space="0" w:color="auto"/>
            <w:left w:val="none" w:sz="0" w:space="0" w:color="auto"/>
            <w:bottom w:val="none" w:sz="0" w:space="0" w:color="auto"/>
            <w:right w:val="none" w:sz="0" w:space="0" w:color="auto"/>
          </w:divBdr>
          <w:divsChild>
            <w:div w:id="417943304">
              <w:marLeft w:val="0"/>
              <w:marRight w:val="0"/>
              <w:marTop w:val="0"/>
              <w:marBottom w:val="0"/>
              <w:divBdr>
                <w:top w:val="none" w:sz="0" w:space="0" w:color="auto"/>
                <w:left w:val="none" w:sz="0" w:space="0" w:color="auto"/>
                <w:bottom w:val="none" w:sz="0" w:space="0" w:color="auto"/>
                <w:right w:val="none" w:sz="0" w:space="0" w:color="auto"/>
              </w:divBdr>
              <w:divsChild>
                <w:div w:id="193734960">
                  <w:marLeft w:val="0"/>
                  <w:marRight w:val="0"/>
                  <w:marTop w:val="0"/>
                  <w:marBottom w:val="0"/>
                  <w:divBdr>
                    <w:top w:val="none" w:sz="0" w:space="0" w:color="auto"/>
                    <w:left w:val="none" w:sz="0" w:space="0" w:color="auto"/>
                    <w:bottom w:val="none" w:sz="0" w:space="0" w:color="auto"/>
                    <w:right w:val="none" w:sz="0" w:space="0" w:color="auto"/>
                  </w:divBdr>
                  <w:divsChild>
                    <w:div w:id="14807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6678">
          <w:marLeft w:val="0"/>
          <w:marRight w:val="0"/>
          <w:marTop w:val="360"/>
          <w:marBottom w:val="0"/>
          <w:divBdr>
            <w:top w:val="none" w:sz="0" w:space="0" w:color="auto"/>
            <w:left w:val="none" w:sz="0" w:space="0" w:color="auto"/>
            <w:bottom w:val="none" w:sz="0" w:space="0" w:color="auto"/>
            <w:right w:val="none" w:sz="0" w:space="0" w:color="auto"/>
          </w:divBdr>
          <w:divsChild>
            <w:div w:id="1460492813">
              <w:marLeft w:val="0"/>
              <w:marRight w:val="0"/>
              <w:marTop w:val="0"/>
              <w:marBottom w:val="0"/>
              <w:divBdr>
                <w:top w:val="none" w:sz="0" w:space="0" w:color="auto"/>
                <w:left w:val="none" w:sz="0" w:space="0" w:color="auto"/>
                <w:bottom w:val="none" w:sz="0" w:space="0" w:color="auto"/>
                <w:right w:val="none" w:sz="0" w:space="0" w:color="auto"/>
              </w:divBdr>
              <w:divsChild>
                <w:div w:id="2108042656">
                  <w:marLeft w:val="0"/>
                  <w:marRight w:val="0"/>
                  <w:marTop w:val="0"/>
                  <w:marBottom w:val="0"/>
                  <w:divBdr>
                    <w:top w:val="none" w:sz="0" w:space="0" w:color="auto"/>
                    <w:left w:val="none" w:sz="0" w:space="0" w:color="auto"/>
                    <w:bottom w:val="none" w:sz="0" w:space="0" w:color="auto"/>
                    <w:right w:val="none" w:sz="0" w:space="0" w:color="auto"/>
                  </w:divBdr>
                  <w:divsChild>
                    <w:div w:id="20259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3962">
          <w:marLeft w:val="0"/>
          <w:marRight w:val="0"/>
          <w:marTop w:val="360"/>
          <w:marBottom w:val="0"/>
          <w:divBdr>
            <w:top w:val="none" w:sz="0" w:space="0" w:color="auto"/>
            <w:left w:val="none" w:sz="0" w:space="0" w:color="auto"/>
            <w:bottom w:val="none" w:sz="0" w:space="0" w:color="auto"/>
            <w:right w:val="none" w:sz="0" w:space="0" w:color="auto"/>
          </w:divBdr>
          <w:divsChild>
            <w:div w:id="1587110058">
              <w:marLeft w:val="0"/>
              <w:marRight w:val="0"/>
              <w:marTop w:val="0"/>
              <w:marBottom w:val="0"/>
              <w:divBdr>
                <w:top w:val="none" w:sz="0" w:space="0" w:color="auto"/>
                <w:left w:val="none" w:sz="0" w:space="0" w:color="auto"/>
                <w:bottom w:val="none" w:sz="0" w:space="0" w:color="auto"/>
                <w:right w:val="none" w:sz="0" w:space="0" w:color="auto"/>
              </w:divBdr>
              <w:divsChild>
                <w:div w:id="197818582">
                  <w:marLeft w:val="0"/>
                  <w:marRight w:val="0"/>
                  <w:marTop w:val="0"/>
                  <w:marBottom w:val="0"/>
                  <w:divBdr>
                    <w:top w:val="none" w:sz="0" w:space="0" w:color="auto"/>
                    <w:left w:val="none" w:sz="0" w:space="0" w:color="auto"/>
                    <w:bottom w:val="none" w:sz="0" w:space="0" w:color="auto"/>
                    <w:right w:val="none" w:sz="0" w:space="0" w:color="auto"/>
                  </w:divBdr>
                  <w:divsChild>
                    <w:div w:id="1792164084">
                      <w:marLeft w:val="0"/>
                      <w:marRight w:val="0"/>
                      <w:marTop w:val="360"/>
                      <w:marBottom w:val="0"/>
                      <w:divBdr>
                        <w:top w:val="none" w:sz="0" w:space="0" w:color="auto"/>
                        <w:left w:val="none" w:sz="0" w:space="0" w:color="auto"/>
                        <w:bottom w:val="none" w:sz="0" w:space="0" w:color="auto"/>
                        <w:right w:val="none" w:sz="0" w:space="0" w:color="auto"/>
                      </w:divBdr>
                      <w:divsChild>
                        <w:div w:id="1928076039">
                          <w:marLeft w:val="0"/>
                          <w:marRight w:val="0"/>
                          <w:marTop w:val="0"/>
                          <w:marBottom w:val="0"/>
                          <w:divBdr>
                            <w:top w:val="none" w:sz="0" w:space="0" w:color="auto"/>
                            <w:left w:val="none" w:sz="0" w:space="0" w:color="auto"/>
                            <w:bottom w:val="none" w:sz="0" w:space="0" w:color="auto"/>
                            <w:right w:val="none" w:sz="0" w:space="0" w:color="auto"/>
                          </w:divBdr>
                          <w:divsChild>
                            <w:div w:id="10748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6428">
                      <w:marLeft w:val="0"/>
                      <w:marRight w:val="0"/>
                      <w:marTop w:val="240"/>
                      <w:marBottom w:val="0"/>
                      <w:divBdr>
                        <w:top w:val="none" w:sz="0" w:space="0" w:color="auto"/>
                        <w:left w:val="none" w:sz="0" w:space="0" w:color="auto"/>
                        <w:bottom w:val="none" w:sz="0" w:space="0" w:color="auto"/>
                        <w:right w:val="none" w:sz="0" w:space="0" w:color="auto"/>
                      </w:divBdr>
                      <w:divsChild>
                        <w:div w:id="1216426073">
                          <w:marLeft w:val="0"/>
                          <w:marRight w:val="0"/>
                          <w:marTop w:val="0"/>
                          <w:marBottom w:val="0"/>
                          <w:divBdr>
                            <w:top w:val="none" w:sz="0" w:space="0" w:color="auto"/>
                            <w:left w:val="none" w:sz="0" w:space="0" w:color="auto"/>
                            <w:bottom w:val="none" w:sz="0" w:space="0" w:color="auto"/>
                            <w:right w:val="none" w:sz="0" w:space="0" w:color="auto"/>
                          </w:divBdr>
                          <w:divsChild>
                            <w:div w:id="16783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7824">
                      <w:marLeft w:val="0"/>
                      <w:marRight w:val="0"/>
                      <w:marTop w:val="360"/>
                      <w:marBottom w:val="0"/>
                      <w:divBdr>
                        <w:top w:val="none" w:sz="0" w:space="0" w:color="auto"/>
                        <w:left w:val="none" w:sz="0" w:space="0" w:color="auto"/>
                        <w:bottom w:val="none" w:sz="0" w:space="0" w:color="auto"/>
                        <w:right w:val="none" w:sz="0" w:space="0" w:color="auto"/>
                      </w:divBdr>
                      <w:divsChild>
                        <w:div w:id="1277641528">
                          <w:marLeft w:val="0"/>
                          <w:marRight w:val="0"/>
                          <w:marTop w:val="0"/>
                          <w:marBottom w:val="0"/>
                          <w:divBdr>
                            <w:top w:val="none" w:sz="0" w:space="0" w:color="auto"/>
                            <w:left w:val="none" w:sz="0" w:space="0" w:color="auto"/>
                            <w:bottom w:val="none" w:sz="0" w:space="0" w:color="auto"/>
                            <w:right w:val="none" w:sz="0" w:space="0" w:color="auto"/>
                          </w:divBdr>
                          <w:divsChild>
                            <w:div w:id="16865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68528">
                      <w:marLeft w:val="0"/>
                      <w:marRight w:val="0"/>
                      <w:marTop w:val="360"/>
                      <w:marBottom w:val="0"/>
                      <w:divBdr>
                        <w:top w:val="none" w:sz="0" w:space="0" w:color="auto"/>
                        <w:left w:val="none" w:sz="0" w:space="0" w:color="auto"/>
                        <w:bottom w:val="none" w:sz="0" w:space="0" w:color="auto"/>
                        <w:right w:val="none" w:sz="0" w:space="0" w:color="auto"/>
                      </w:divBdr>
                      <w:divsChild>
                        <w:div w:id="1174806850">
                          <w:marLeft w:val="0"/>
                          <w:marRight w:val="0"/>
                          <w:marTop w:val="0"/>
                          <w:marBottom w:val="0"/>
                          <w:divBdr>
                            <w:top w:val="none" w:sz="0" w:space="0" w:color="auto"/>
                            <w:left w:val="none" w:sz="0" w:space="0" w:color="auto"/>
                            <w:bottom w:val="none" w:sz="0" w:space="0" w:color="auto"/>
                            <w:right w:val="none" w:sz="0" w:space="0" w:color="auto"/>
                          </w:divBdr>
                          <w:divsChild>
                            <w:div w:id="19464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18043">
                      <w:marLeft w:val="0"/>
                      <w:marRight w:val="0"/>
                      <w:marTop w:val="360"/>
                      <w:marBottom w:val="0"/>
                      <w:divBdr>
                        <w:top w:val="none" w:sz="0" w:space="0" w:color="auto"/>
                        <w:left w:val="none" w:sz="0" w:space="0" w:color="auto"/>
                        <w:bottom w:val="none" w:sz="0" w:space="0" w:color="auto"/>
                        <w:right w:val="none" w:sz="0" w:space="0" w:color="auto"/>
                      </w:divBdr>
                      <w:divsChild>
                        <w:div w:id="1322055">
                          <w:marLeft w:val="0"/>
                          <w:marRight w:val="0"/>
                          <w:marTop w:val="0"/>
                          <w:marBottom w:val="0"/>
                          <w:divBdr>
                            <w:top w:val="none" w:sz="0" w:space="0" w:color="auto"/>
                            <w:left w:val="none" w:sz="0" w:space="0" w:color="auto"/>
                            <w:bottom w:val="none" w:sz="0" w:space="0" w:color="auto"/>
                            <w:right w:val="none" w:sz="0" w:space="0" w:color="auto"/>
                          </w:divBdr>
                          <w:divsChild>
                            <w:div w:id="15122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989042">
      <w:bodyDiv w:val="1"/>
      <w:marLeft w:val="0"/>
      <w:marRight w:val="0"/>
      <w:marTop w:val="0"/>
      <w:marBottom w:val="0"/>
      <w:divBdr>
        <w:top w:val="none" w:sz="0" w:space="0" w:color="auto"/>
        <w:left w:val="none" w:sz="0" w:space="0" w:color="auto"/>
        <w:bottom w:val="none" w:sz="0" w:space="0" w:color="auto"/>
        <w:right w:val="none" w:sz="0" w:space="0" w:color="auto"/>
      </w:divBdr>
      <w:divsChild>
        <w:div w:id="1099839879">
          <w:marLeft w:val="0"/>
          <w:marRight w:val="0"/>
          <w:marTop w:val="0"/>
          <w:marBottom w:val="480"/>
          <w:divBdr>
            <w:top w:val="none" w:sz="0" w:space="0" w:color="auto"/>
            <w:left w:val="none" w:sz="0" w:space="0" w:color="auto"/>
            <w:bottom w:val="none" w:sz="0" w:space="0" w:color="auto"/>
            <w:right w:val="none" w:sz="0" w:space="0" w:color="auto"/>
          </w:divBdr>
          <w:divsChild>
            <w:div w:id="725489434">
              <w:marLeft w:val="0"/>
              <w:marRight w:val="0"/>
              <w:marTop w:val="0"/>
              <w:marBottom w:val="0"/>
              <w:divBdr>
                <w:top w:val="none" w:sz="0" w:space="0" w:color="auto"/>
                <w:left w:val="none" w:sz="0" w:space="0" w:color="auto"/>
                <w:bottom w:val="none" w:sz="0" w:space="0" w:color="auto"/>
                <w:right w:val="none" w:sz="0" w:space="0" w:color="auto"/>
              </w:divBdr>
              <w:divsChild>
                <w:div w:id="967516587">
                  <w:marLeft w:val="0"/>
                  <w:marRight w:val="0"/>
                  <w:marTop w:val="0"/>
                  <w:marBottom w:val="0"/>
                  <w:divBdr>
                    <w:top w:val="none" w:sz="0" w:space="0" w:color="auto"/>
                    <w:left w:val="none" w:sz="0" w:space="0" w:color="auto"/>
                    <w:bottom w:val="none" w:sz="0" w:space="0" w:color="auto"/>
                    <w:right w:val="none" w:sz="0" w:space="0" w:color="auto"/>
                  </w:divBdr>
                  <w:divsChild>
                    <w:div w:id="15755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4006">
          <w:marLeft w:val="0"/>
          <w:marRight w:val="0"/>
          <w:marTop w:val="360"/>
          <w:marBottom w:val="0"/>
          <w:divBdr>
            <w:top w:val="none" w:sz="0" w:space="0" w:color="auto"/>
            <w:left w:val="none" w:sz="0" w:space="0" w:color="auto"/>
            <w:bottom w:val="none" w:sz="0" w:space="0" w:color="auto"/>
            <w:right w:val="none" w:sz="0" w:space="0" w:color="auto"/>
          </w:divBdr>
          <w:divsChild>
            <w:div w:id="322859640">
              <w:marLeft w:val="0"/>
              <w:marRight w:val="0"/>
              <w:marTop w:val="0"/>
              <w:marBottom w:val="0"/>
              <w:divBdr>
                <w:top w:val="none" w:sz="0" w:space="0" w:color="auto"/>
                <w:left w:val="none" w:sz="0" w:space="0" w:color="auto"/>
                <w:bottom w:val="none" w:sz="0" w:space="0" w:color="auto"/>
                <w:right w:val="none" w:sz="0" w:space="0" w:color="auto"/>
              </w:divBdr>
              <w:divsChild>
                <w:div w:id="1861965597">
                  <w:marLeft w:val="0"/>
                  <w:marRight w:val="0"/>
                  <w:marTop w:val="0"/>
                  <w:marBottom w:val="0"/>
                  <w:divBdr>
                    <w:top w:val="none" w:sz="0" w:space="0" w:color="auto"/>
                    <w:left w:val="none" w:sz="0" w:space="0" w:color="auto"/>
                    <w:bottom w:val="none" w:sz="0" w:space="0" w:color="auto"/>
                    <w:right w:val="none" w:sz="0" w:space="0" w:color="auto"/>
                  </w:divBdr>
                  <w:divsChild>
                    <w:div w:id="20717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42425">
          <w:marLeft w:val="0"/>
          <w:marRight w:val="0"/>
          <w:marTop w:val="360"/>
          <w:marBottom w:val="0"/>
          <w:divBdr>
            <w:top w:val="none" w:sz="0" w:space="0" w:color="auto"/>
            <w:left w:val="none" w:sz="0" w:space="0" w:color="auto"/>
            <w:bottom w:val="none" w:sz="0" w:space="0" w:color="auto"/>
            <w:right w:val="none" w:sz="0" w:space="0" w:color="auto"/>
          </w:divBdr>
          <w:divsChild>
            <w:div w:id="773332365">
              <w:marLeft w:val="0"/>
              <w:marRight w:val="0"/>
              <w:marTop w:val="0"/>
              <w:marBottom w:val="0"/>
              <w:divBdr>
                <w:top w:val="none" w:sz="0" w:space="0" w:color="auto"/>
                <w:left w:val="none" w:sz="0" w:space="0" w:color="auto"/>
                <w:bottom w:val="none" w:sz="0" w:space="0" w:color="auto"/>
                <w:right w:val="none" w:sz="0" w:space="0" w:color="auto"/>
              </w:divBdr>
              <w:divsChild>
                <w:div w:id="710498188">
                  <w:marLeft w:val="0"/>
                  <w:marRight w:val="0"/>
                  <w:marTop w:val="0"/>
                  <w:marBottom w:val="0"/>
                  <w:divBdr>
                    <w:top w:val="none" w:sz="0" w:space="0" w:color="auto"/>
                    <w:left w:val="none" w:sz="0" w:space="0" w:color="auto"/>
                    <w:bottom w:val="none" w:sz="0" w:space="0" w:color="auto"/>
                    <w:right w:val="none" w:sz="0" w:space="0" w:color="auto"/>
                  </w:divBdr>
                  <w:divsChild>
                    <w:div w:id="1128166244">
                      <w:marLeft w:val="0"/>
                      <w:marRight w:val="0"/>
                      <w:marTop w:val="360"/>
                      <w:marBottom w:val="0"/>
                      <w:divBdr>
                        <w:top w:val="none" w:sz="0" w:space="0" w:color="auto"/>
                        <w:left w:val="none" w:sz="0" w:space="0" w:color="auto"/>
                        <w:bottom w:val="none" w:sz="0" w:space="0" w:color="auto"/>
                        <w:right w:val="none" w:sz="0" w:space="0" w:color="auto"/>
                      </w:divBdr>
                      <w:divsChild>
                        <w:div w:id="3678088">
                          <w:marLeft w:val="0"/>
                          <w:marRight w:val="0"/>
                          <w:marTop w:val="0"/>
                          <w:marBottom w:val="0"/>
                          <w:divBdr>
                            <w:top w:val="none" w:sz="0" w:space="0" w:color="auto"/>
                            <w:left w:val="none" w:sz="0" w:space="0" w:color="auto"/>
                            <w:bottom w:val="none" w:sz="0" w:space="0" w:color="auto"/>
                            <w:right w:val="none" w:sz="0" w:space="0" w:color="auto"/>
                          </w:divBdr>
                          <w:divsChild>
                            <w:div w:id="4208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6302">
                      <w:marLeft w:val="0"/>
                      <w:marRight w:val="0"/>
                      <w:marTop w:val="240"/>
                      <w:marBottom w:val="0"/>
                      <w:divBdr>
                        <w:top w:val="none" w:sz="0" w:space="0" w:color="auto"/>
                        <w:left w:val="none" w:sz="0" w:space="0" w:color="auto"/>
                        <w:bottom w:val="none" w:sz="0" w:space="0" w:color="auto"/>
                        <w:right w:val="none" w:sz="0" w:space="0" w:color="auto"/>
                      </w:divBdr>
                      <w:divsChild>
                        <w:div w:id="1034382253">
                          <w:marLeft w:val="0"/>
                          <w:marRight w:val="0"/>
                          <w:marTop w:val="0"/>
                          <w:marBottom w:val="0"/>
                          <w:divBdr>
                            <w:top w:val="none" w:sz="0" w:space="0" w:color="auto"/>
                            <w:left w:val="none" w:sz="0" w:space="0" w:color="auto"/>
                            <w:bottom w:val="none" w:sz="0" w:space="0" w:color="auto"/>
                            <w:right w:val="none" w:sz="0" w:space="0" w:color="auto"/>
                          </w:divBdr>
                          <w:divsChild>
                            <w:div w:id="164025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9664">
                      <w:marLeft w:val="0"/>
                      <w:marRight w:val="0"/>
                      <w:marTop w:val="360"/>
                      <w:marBottom w:val="0"/>
                      <w:divBdr>
                        <w:top w:val="none" w:sz="0" w:space="0" w:color="auto"/>
                        <w:left w:val="none" w:sz="0" w:space="0" w:color="auto"/>
                        <w:bottom w:val="none" w:sz="0" w:space="0" w:color="auto"/>
                        <w:right w:val="none" w:sz="0" w:space="0" w:color="auto"/>
                      </w:divBdr>
                      <w:divsChild>
                        <w:div w:id="60755015">
                          <w:marLeft w:val="0"/>
                          <w:marRight w:val="0"/>
                          <w:marTop w:val="0"/>
                          <w:marBottom w:val="0"/>
                          <w:divBdr>
                            <w:top w:val="none" w:sz="0" w:space="0" w:color="auto"/>
                            <w:left w:val="none" w:sz="0" w:space="0" w:color="auto"/>
                            <w:bottom w:val="none" w:sz="0" w:space="0" w:color="auto"/>
                            <w:right w:val="none" w:sz="0" w:space="0" w:color="auto"/>
                          </w:divBdr>
                          <w:divsChild>
                            <w:div w:id="1449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4122">
                      <w:marLeft w:val="0"/>
                      <w:marRight w:val="0"/>
                      <w:marTop w:val="360"/>
                      <w:marBottom w:val="0"/>
                      <w:divBdr>
                        <w:top w:val="none" w:sz="0" w:space="0" w:color="auto"/>
                        <w:left w:val="none" w:sz="0" w:space="0" w:color="auto"/>
                        <w:bottom w:val="none" w:sz="0" w:space="0" w:color="auto"/>
                        <w:right w:val="none" w:sz="0" w:space="0" w:color="auto"/>
                      </w:divBdr>
                      <w:divsChild>
                        <w:div w:id="550849676">
                          <w:marLeft w:val="0"/>
                          <w:marRight w:val="0"/>
                          <w:marTop w:val="0"/>
                          <w:marBottom w:val="0"/>
                          <w:divBdr>
                            <w:top w:val="none" w:sz="0" w:space="0" w:color="auto"/>
                            <w:left w:val="none" w:sz="0" w:space="0" w:color="auto"/>
                            <w:bottom w:val="none" w:sz="0" w:space="0" w:color="auto"/>
                            <w:right w:val="none" w:sz="0" w:space="0" w:color="auto"/>
                          </w:divBdr>
                          <w:divsChild>
                            <w:div w:id="11211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31341">
                      <w:marLeft w:val="0"/>
                      <w:marRight w:val="0"/>
                      <w:marTop w:val="360"/>
                      <w:marBottom w:val="0"/>
                      <w:divBdr>
                        <w:top w:val="none" w:sz="0" w:space="0" w:color="auto"/>
                        <w:left w:val="none" w:sz="0" w:space="0" w:color="auto"/>
                        <w:bottom w:val="none" w:sz="0" w:space="0" w:color="auto"/>
                        <w:right w:val="none" w:sz="0" w:space="0" w:color="auto"/>
                      </w:divBdr>
                      <w:divsChild>
                        <w:div w:id="2009090713">
                          <w:marLeft w:val="0"/>
                          <w:marRight w:val="0"/>
                          <w:marTop w:val="0"/>
                          <w:marBottom w:val="0"/>
                          <w:divBdr>
                            <w:top w:val="none" w:sz="0" w:space="0" w:color="auto"/>
                            <w:left w:val="none" w:sz="0" w:space="0" w:color="auto"/>
                            <w:bottom w:val="none" w:sz="0" w:space="0" w:color="auto"/>
                            <w:right w:val="none" w:sz="0" w:space="0" w:color="auto"/>
                          </w:divBdr>
                          <w:divsChild>
                            <w:div w:id="5731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975</Words>
  <Characters>5364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dc:creator>
  <cp:keywords/>
  <dc:description/>
  <cp:lastModifiedBy>Wesley van 't Wout</cp:lastModifiedBy>
  <cp:revision>1</cp:revision>
  <dcterms:created xsi:type="dcterms:W3CDTF">2023-12-06T14:49:00Z</dcterms:created>
  <dcterms:modified xsi:type="dcterms:W3CDTF">2023-12-06T15:13:00Z</dcterms:modified>
</cp:coreProperties>
</file>